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EA" w:rsidRDefault="00391392" w:rsidP="000D4DEA">
      <w:pPr>
        <w:jc w:val="center"/>
        <w:rPr>
          <w:rFonts w:ascii="Arial" w:hAnsi="Arial"/>
          <w:sz w:val="18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26ACA4A" wp14:editId="05DF6682">
            <wp:simplePos x="0" y="0"/>
            <wp:positionH relativeFrom="column">
              <wp:posOffset>419966</wp:posOffset>
            </wp:positionH>
            <wp:positionV relativeFrom="paragraph">
              <wp:posOffset>77643</wp:posOffset>
            </wp:positionV>
            <wp:extent cx="3575685" cy="2306320"/>
            <wp:effectExtent l="0" t="0" r="5715" b="0"/>
            <wp:wrapNone/>
            <wp:docPr id="1" name="Рисунок 1" descr="VA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VA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DEA" w:rsidRDefault="000D4DEA" w:rsidP="000D4DEA">
      <w:pPr>
        <w:ind w:left="-567"/>
        <w:jc w:val="center"/>
        <w:rPr>
          <w:rFonts w:ascii="Arial" w:hAnsi="Arial"/>
          <w:sz w:val="18"/>
          <w:lang w:val="en-US"/>
        </w:rPr>
      </w:pPr>
    </w:p>
    <w:p w:rsidR="000D4DEA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Pr="00AE44B1" w:rsidRDefault="000D4DEA" w:rsidP="000D4DEA">
      <w:pPr>
        <w:jc w:val="center"/>
        <w:rPr>
          <w:rFonts w:ascii="Arial" w:hAnsi="Arial"/>
          <w:sz w:val="18"/>
          <w:lang w:val="en-US"/>
        </w:rPr>
      </w:pPr>
    </w:p>
    <w:p w:rsidR="000D4DEA" w:rsidRDefault="000D4DEA" w:rsidP="000D4DEA">
      <w:pPr>
        <w:jc w:val="center"/>
        <w:rPr>
          <w:rFonts w:ascii="Arial" w:hAnsi="Arial"/>
          <w:sz w:val="18"/>
        </w:rPr>
      </w:pPr>
    </w:p>
    <w:p w:rsidR="000D4DEA" w:rsidRDefault="000D4DEA" w:rsidP="000D4DEA">
      <w:pPr>
        <w:jc w:val="center"/>
        <w:rPr>
          <w:rFonts w:ascii="Arial" w:hAnsi="Arial"/>
          <w:sz w:val="18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en-US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0D4DEA" w:rsidRDefault="000D4DEA" w:rsidP="000D4DEA">
      <w:pPr>
        <w:pStyle w:val="1"/>
        <w:rPr>
          <w:rFonts w:ascii="Arial" w:hAnsi="Arial" w:cs="Arial"/>
          <w:sz w:val="32"/>
          <w:szCs w:val="32"/>
        </w:rPr>
      </w:pPr>
      <w:r w:rsidRPr="006075DD">
        <w:rPr>
          <w:rFonts w:ascii="Arial" w:hAnsi="Arial" w:cs="Arial"/>
          <w:sz w:val="32"/>
          <w:szCs w:val="32"/>
        </w:rPr>
        <w:t>СВІТИЛ</w:t>
      </w:r>
      <w:r>
        <w:rPr>
          <w:rFonts w:ascii="Arial" w:hAnsi="Arial" w:cs="Arial"/>
          <w:sz w:val="32"/>
          <w:szCs w:val="32"/>
        </w:rPr>
        <w:t>Ь</w:t>
      </w:r>
      <w:r w:rsidRPr="006075DD">
        <w:rPr>
          <w:rFonts w:ascii="Arial" w:hAnsi="Arial" w:cs="Arial"/>
          <w:sz w:val="32"/>
          <w:szCs w:val="32"/>
        </w:rPr>
        <w:t>НИК</w:t>
      </w:r>
      <w:r>
        <w:rPr>
          <w:rFonts w:ascii="Arial" w:hAnsi="Arial" w:cs="Arial"/>
          <w:sz w:val="32"/>
          <w:szCs w:val="32"/>
        </w:rPr>
        <w:t xml:space="preserve">И СЕРІЇ </w:t>
      </w:r>
    </w:p>
    <w:p w:rsidR="000D4DEA" w:rsidRPr="00840D9F" w:rsidRDefault="000D4DEA" w:rsidP="000D4DEA">
      <w:pPr>
        <w:ind w:right="8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    </w:t>
      </w:r>
      <w:r>
        <w:rPr>
          <w:rFonts w:ascii="Arial" w:hAnsi="Arial" w:cs="Arial"/>
          <w:b/>
          <w:sz w:val="32"/>
          <w:szCs w:val="32"/>
          <w:lang w:val="uk-UA"/>
        </w:rPr>
        <w:tab/>
      </w:r>
    </w:p>
    <w:p w:rsidR="000D4DEA" w:rsidRDefault="000D4DEA" w:rsidP="000D4DEA">
      <w:pPr>
        <w:ind w:right="8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</w:rPr>
        <w:t>Д</w:t>
      </w:r>
      <w:r>
        <w:rPr>
          <w:rFonts w:ascii="Arial" w:hAnsi="Arial" w:cs="Arial"/>
          <w:b/>
          <w:sz w:val="32"/>
          <w:szCs w:val="32"/>
          <w:lang w:val="uk-UA"/>
        </w:rPr>
        <w:t>ПП07В</w:t>
      </w:r>
    </w:p>
    <w:p w:rsidR="000D4DEA" w:rsidRPr="00834CEF" w:rsidRDefault="000D4DEA" w:rsidP="000D4DEA">
      <w:pPr>
        <w:ind w:right="8"/>
        <w:jc w:val="center"/>
        <w:rPr>
          <w:rFonts w:ascii="Arial" w:hAnsi="Arial" w:cs="Arial"/>
          <w:b/>
          <w:sz w:val="32"/>
          <w:szCs w:val="32"/>
        </w:rPr>
      </w:pPr>
    </w:p>
    <w:p w:rsidR="000D4DE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Pr="00C0722A" w:rsidRDefault="000D4DEA" w:rsidP="000D4DEA">
      <w:pPr>
        <w:ind w:left="-85"/>
        <w:jc w:val="center"/>
        <w:rPr>
          <w:rFonts w:ascii="Bookman Old Style" w:hAnsi="Bookman Old Style"/>
          <w:b/>
          <w:i/>
          <w:caps/>
          <w:sz w:val="18"/>
          <w:lang w:val="uk-UA"/>
        </w:rPr>
      </w:pPr>
    </w:p>
    <w:p w:rsidR="000D4DEA" w:rsidRDefault="000D4DEA" w:rsidP="000D4DEA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ПАСПОРТ</w:t>
      </w:r>
    </w:p>
    <w:p w:rsidR="000D4DEA" w:rsidRPr="000D4DEA" w:rsidRDefault="000D4DEA" w:rsidP="000D4DEA">
      <w:pPr>
        <w:jc w:val="center"/>
        <w:rPr>
          <w:rFonts w:ascii="Arial" w:hAnsi="Arial" w:cs="Arial"/>
          <w:b/>
          <w:sz w:val="32"/>
          <w:szCs w:val="32"/>
        </w:rPr>
      </w:pPr>
    </w:p>
    <w:p w:rsidR="000D4DEA" w:rsidRPr="000D4DEA" w:rsidRDefault="000D4DEA" w:rsidP="000D4DEA">
      <w:pPr>
        <w:jc w:val="center"/>
        <w:rPr>
          <w:rFonts w:ascii="Arial" w:hAnsi="Arial" w:cs="Arial"/>
          <w:b/>
          <w:sz w:val="32"/>
          <w:szCs w:val="32"/>
        </w:rPr>
      </w:pPr>
    </w:p>
    <w:p w:rsidR="0036328C" w:rsidRDefault="0036328C"/>
    <w:p w:rsidR="00203E32" w:rsidRDefault="00203E32"/>
    <w:p w:rsidR="00203E32" w:rsidRDefault="00203E32"/>
    <w:p w:rsidR="00203E32" w:rsidRDefault="00203E32"/>
    <w:p w:rsidR="00203E32" w:rsidRDefault="00203E32"/>
    <w:p w:rsidR="00203E32" w:rsidRDefault="00203E32"/>
    <w:p w:rsidR="00203E32" w:rsidRDefault="00203E32"/>
    <w:p w:rsidR="00203E32" w:rsidRDefault="00203E32"/>
    <w:p w:rsidR="00203E32" w:rsidRDefault="00203E32"/>
    <w:p w:rsidR="00203E32" w:rsidRDefault="00203E32"/>
    <w:p w:rsidR="00391392" w:rsidRDefault="0039139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3495"/>
      </w:tblGrid>
      <w:tr w:rsidR="007D7B4C" w:rsidRPr="007D7B4C" w:rsidTr="00391392">
        <w:tc>
          <w:tcPr>
            <w:tcW w:w="3433" w:type="dxa"/>
          </w:tcPr>
          <w:p w:rsidR="00203E32" w:rsidRDefault="00AF5EBB" w:rsidP="00AF5E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71C9C">
              <w:rPr>
                <w:rFonts w:ascii="Arial" w:hAnsi="Arial"/>
                <w:b/>
                <w:sz w:val="18"/>
                <w:szCs w:val="18"/>
              </w:rPr>
              <w:lastRenderedPageBreak/>
              <w:t>1.</w:t>
            </w:r>
            <w:r w:rsidRPr="00371C9C">
              <w:rPr>
                <w:rFonts w:ascii="Arial" w:hAnsi="Arial"/>
                <w:b/>
                <w:sz w:val="18"/>
                <w:szCs w:val="18"/>
                <w:lang w:val="en-US"/>
              </w:rPr>
              <w:t> </w:t>
            </w:r>
            <w:r w:rsidRPr="00AF7DE7">
              <w:rPr>
                <w:rFonts w:ascii="Arial" w:hAnsi="Arial" w:cs="Arial"/>
                <w:b/>
                <w:sz w:val="18"/>
              </w:rPr>
              <w:t>ПРИЗНАЧЕННЯ ВИРОБУ</w:t>
            </w:r>
          </w:p>
          <w:p w:rsidR="00AF5EBB" w:rsidRPr="00AF5EBB" w:rsidRDefault="00AF5EBB" w:rsidP="00AF5EBB">
            <w:pPr>
              <w:ind w:firstLine="36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F5EBB">
              <w:rPr>
                <w:rFonts w:ascii="Arial" w:hAnsi="Arial" w:cs="Arial"/>
                <w:sz w:val="18"/>
                <w:szCs w:val="18"/>
                <w:lang w:val="uk-UA"/>
              </w:rPr>
              <w:t>Світлодіодні лінійні світильники ДПП07В призначені для загального освітлення промислових виробничих приміщень різного призначення, в тому числі  вологих і запорошених.</w:t>
            </w:r>
          </w:p>
          <w:p w:rsidR="00AF5EBB" w:rsidRPr="008427CD" w:rsidRDefault="00AF5EBB" w:rsidP="00AF5EBB">
            <w:pPr>
              <w:rPr>
                <w:rFonts w:ascii="Arial" w:hAnsi="Arial" w:cs="Arial"/>
                <w:sz w:val="18"/>
                <w:szCs w:val="18"/>
              </w:rPr>
            </w:pPr>
            <w:r w:rsidRPr="00AF5EBB">
              <w:rPr>
                <w:rFonts w:ascii="Arial" w:hAnsi="Arial" w:cs="Arial"/>
                <w:sz w:val="18"/>
                <w:szCs w:val="18"/>
                <w:lang w:val="uk-UA"/>
              </w:rPr>
              <w:t xml:space="preserve">Світильники розраховані на роботу від мережі змінного струму номінальної напруги 220-240В, частоти 50 </w:t>
            </w:r>
            <w:proofErr w:type="spellStart"/>
            <w:r w:rsidRPr="00AF5EBB">
              <w:rPr>
                <w:rFonts w:ascii="Arial" w:hAnsi="Arial" w:cs="Arial"/>
                <w:sz w:val="18"/>
                <w:szCs w:val="18"/>
                <w:lang w:val="uk-UA"/>
              </w:rPr>
              <w:t>Гц</w:t>
            </w:r>
            <w:proofErr w:type="spellEnd"/>
            <w:r w:rsidRPr="00AF5EBB">
              <w:rPr>
                <w:rFonts w:ascii="Arial" w:hAnsi="Arial" w:cs="Arial"/>
                <w:sz w:val="18"/>
                <w:szCs w:val="18"/>
                <w:lang w:val="uk-UA"/>
              </w:rPr>
              <w:t xml:space="preserve">  з світлодіодними джерелами світла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AF5EBB" w:rsidRDefault="00AF5EBB" w:rsidP="00AF5E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F7DE7">
              <w:rPr>
                <w:rFonts w:ascii="Arial" w:hAnsi="Arial" w:cs="Arial"/>
                <w:b/>
                <w:sz w:val="18"/>
              </w:rPr>
              <w:t>2 ТЕХНІЧНІ ХАРАКТЕРИСТИКИ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.1  Основні параметри світильників вказані в таблиці 1.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        2.2 </w:t>
            </w: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Джерело світла: LED матриця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       2.3 Тип оптичного плафону/лінзи: PCO</w:t>
            </w:r>
          </w:p>
          <w:p w:rsidR="006B3939" w:rsidRPr="006B3939" w:rsidRDefault="006B3939" w:rsidP="006B3939">
            <w:pPr>
              <w:pStyle w:val="a4"/>
              <w:rPr>
                <w:sz w:val="18"/>
                <w:szCs w:val="18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       2.4 Крива сили світла – Д (</w:t>
            </w:r>
            <w:proofErr w:type="spellStart"/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косинусна</w:t>
            </w:r>
            <w:proofErr w:type="spellEnd"/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)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       2.5 Драйвер: вбудований у комплекті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          2.6 Початкова кольоровість SDCM: &lt;5</w:t>
            </w:r>
          </w:p>
          <w:p w:rsidR="006B3939" w:rsidRPr="006B3939" w:rsidRDefault="006B3939" w:rsidP="006B3939">
            <w:pPr>
              <w:pStyle w:val="a4"/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eastAsia="ru-RU"/>
              </w:rPr>
              <w:t xml:space="preserve">          2.7 </w:t>
            </w:r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 xml:space="preserve">Діапазон робочих </w:t>
            </w:r>
            <w:proofErr w:type="spellStart"/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напруг</w:t>
            </w:r>
            <w:proofErr w:type="spellEnd"/>
            <w:r w:rsidRPr="006B3939">
              <w:rPr>
                <w:rFonts w:ascii="Arial" w:eastAsia="Times New Roman" w:hAnsi="Arial" w:cs="Arial"/>
                <w:bCs/>
                <w:spacing w:val="-8"/>
                <w:sz w:val="18"/>
                <w:szCs w:val="18"/>
                <w:lang w:val="uk-UA" w:eastAsia="ru-RU"/>
              </w:rPr>
              <w:t>: 220 АС/DC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</w:rPr>
              <w:t>8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Номінальне значення кліматичних факторів температури навколишнього середовища під час експлуатування від -30º до  плюс 40º С. (УХЛ4).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</w:rPr>
              <w:t>9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Кліматичне виконання У категорії розміщення 3 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</w:rPr>
              <w:t>10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Клас захисту від ураження електричним струмом  світильників — I,  за                               ДСТУ ІЕС 60598-1:2002.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2.11 Коефіцієнт пульсації – 1%</w:t>
            </w:r>
          </w:p>
          <w:p w:rsidR="006B3939" w:rsidRPr="006B3939" w:rsidRDefault="006B3939" w:rsidP="006B3939">
            <w:pPr>
              <w:ind w:firstLine="360"/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2.12 Механічна стійкість (ГОСТ 30631-99) М1.</w:t>
            </w:r>
          </w:p>
          <w:p w:rsidR="006B3939" w:rsidRPr="006B3939" w:rsidRDefault="006B3939" w:rsidP="006B3939">
            <w:pPr>
              <w:pStyle w:val="Standard"/>
              <w:spacing w:line="276" w:lineRule="auto"/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        2.1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ru-RU"/>
              </w:rPr>
              <w:t>3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</w:t>
            </w:r>
            <w:r w:rsidRPr="006B3939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>Компенсація реактивної потужності (PFC) 0,95.</w:t>
            </w:r>
          </w:p>
          <w:p w:rsidR="006B3939" w:rsidRPr="006B3939" w:rsidRDefault="006B3939" w:rsidP="006B3939">
            <w:pPr>
              <w:pStyle w:val="Standard"/>
              <w:spacing w:line="276" w:lineRule="auto"/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</w:pPr>
            <w:r w:rsidRPr="006B3939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 xml:space="preserve">          2.1</w:t>
            </w:r>
            <w:r w:rsidRPr="006B3939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ru-RU" w:eastAsia="ru-RU" w:bidi="ar-SA"/>
              </w:rPr>
              <w:t>4</w:t>
            </w:r>
            <w:r w:rsidRPr="006B3939">
              <w:rPr>
                <w:rFonts w:ascii="Arial" w:eastAsia="Times New Roman" w:hAnsi="Arial" w:cs="Arial"/>
                <w:bCs/>
                <w:spacing w:val="-8"/>
                <w:kern w:val="0"/>
                <w:sz w:val="18"/>
                <w:szCs w:val="18"/>
                <w:lang w:val="uk-UA" w:eastAsia="ru-RU" w:bidi="ar-SA"/>
              </w:rPr>
              <w:t xml:space="preserve"> Ступінь пило вологозахисту IР65.</w:t>
            </w:r>
          </w:p>
          <w:p w:rsidR="00AF5EBB" w:rsidRDefault="006B3939" w:rsidP="006B3939">
            <w:pPr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</w:pP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        2.1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</w:rPr>
              <w:t>5</w:t>
            </w:r>
            <w:r w:rsidRPr="006B3939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 xml:space="preserve">  Клас енергоефективності «А+</w:t>
            </w:r>
            <w:r w:rsidR="00654027" w:rsidRPr="00654027">
              <w:rPr>
                <w:rFonts w:ascii="Arial" w:hAnsi="Arial" w:cs="Arial"/>
                <w:bCs/>
                <w:spacing w:val="-8"/>
                <w:sz w:val="18"/>
                <w:szCs w:val="18"/>
                <w:lang w:val="uk-UA"/>
              </w:rPr>
              <w:t>+».</w:t>
            </w:r>
          </w:p>
          <w:p w:rsidR="007B3622" w:rsidRDefault="007B3622" w:rsidP="007B36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20EF">
              <w:rPr>
                <w:rFonts w:ascii="Arial" w:hAnsi="Arial" w:cs="Arial"/>
                <w:b/>
                <w:sz w:val="18"/>
              </w:rPr>
              <w:t>3 КОМПЛЕКТНІСТЬ</w:t>
            </w:r>
          </w:p>
          <w:p w:rsidR="008427CD" w:rsidRPr="006555B0" w:rsidRDefault="008427CD" w:rsidP="007B3622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AF5EBB" w:rsidRPr="006555B0" w:rsidRDefault="006555B0" w:rsidP="00AF5EB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z w:val="18"/>
                <w:szCs w:val="18"/>
                <w:lang w:val="uk-UA"/>
              </w:rPr>
              <w:t>В комплект постачання входять:</w:t>
            </w:r>
          </w:p>
          <w:p w:rsidR="006555B0" w:rsidRPr="006555B0" w:rsidRDefault="006555B0" w:rsidP="00AF5EB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z w:val="18"/>
                <w:szCs w:val="18"/>
                <w:lang w:val="uk-UA"/>
              </w:rPr>
              <w:t>- світильник — 1 шт.</w:t>
            </w:r>
          </w:p>
          <w:p w:rsidR="006555B0" w:rsidRPr="006555B0" w:rsidRDefault="006555B0" w:rsidP="00AF5EBB">
            <w:pPr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z w:val="18"/>
                <w:szCs w:val="18"/>
                <w:lang w:val="uk-UA"/>
              </w:rPr>
              <w:t>- </w:t>
            </w:r>
            <w:r w:rsidRPr="006555B0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t>паспорт — 1 шт. на партію до 10 світильників.</w:t>
            </w:r>
          </w:p>
          <w:p w:rsidR="006555B0" w:rsidRPr="006555B0" w:rsidRDefault="006555B0" w:rsidP="00AF5EBB">
            <w:pPr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t>- скоба підвісу – 2 шт.</w:t>
            </w:r>
          </w:p>
          <w:p w:rsidR="00676731" w:rsidRPr="00371C9C" w:rsidRDefault="00676731" w:rsidP="006767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lastRenderedPageBreak/>
              <w:t>6</w:t>
            </w:r>
            <w:r w:rsidRPr="00371C9C"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.</w:t>
            </w:r>
            <w:r w:rsidRPr="00371C9C">
              <w:rPr>
                <w:rFonts w:ascii="Arial" w:hAnsi="Arial" w:cs="Arial"/>
                <w:b/>
                <w:caps/>
                <w:sz w:val="18"/>
                <w:szCs w:val="18"/>
              </w:rPr>
              <w:t> </w:t>
            </w:r>
            <w:r w:rsidRPr="00371C9C"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Зберігання і транспортування</w:t>
            </w:r>
          </w:p>
          <w:p w:rsidR="00676731" w:rsidRPr="00976D1F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.1 Запаковані світильники необхідно зберігати в закритих приміщеннях, або в приміщенні, де коливання температури і вологості несуттєво відрізняються від коливань на відкритому повітрі.</w:t>
            </w:r>
          </w:p>
          <w:p w:rsidR="00676731" w:rsidRPr="00976D1F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Термін зберігання до впровадження в експлуатування до одного року від дня відвантаження.</w:t>
            </w:r>
          </w:p>
          <w:p w:rsidR="00676731" w:rsidRPr="00976D1F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 xml:space="preserve">.2 При розміщенні на зберігання необхідно дотримуватись вказівок </w:t>
            </w:r>
            <w:proofErr w:type="spellStart"/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маніпуляційних</w:t>
            </w:r>
            <w:proofErr w:type="spellEnd"/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 xml:space="preserve"> знаків, нанесених на упакуванні.</w:t>
            </w:r>
          </w:p>
          <w:p w:rsidR="00676731" w:rsidRPr="00976D1F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.3 Запаковані світильники повинні бути розміщені на піддонах або стелажах.</w:t>
            </w:r>
          </w:p>
          <w:p w:rsidR="00676731" w:rsidRPr="00976D1F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6</w:t>
            </w: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 xml:space="preserve">.4 Транспортування запакованих світильників дозволяється усіма видами закритого транспорту. </w:t>
            </w:r>
          </w:p>
          <w:p w:rsidR="00676731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76D1F">
              <w:rPr>
                <w:rFonts w:ascii="Arial" w:hAnsi="Arial" w:cs="Arial"/>
                <w:sz w:val="18"/>
                <w:szCs w:val="18"/>
                <w:lang w:val="uk-UA"/>
              </w:rPr>
              <w:t>Ящики при транспортуванні повинні бути закріплені.</w:t>
            </w:r>
          </w:p>
          <w:p w:rsidR="00676731" w:rsidRDefault="00676731" w:rsidP="00676731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7.</w:t>
            </w:r>
            <w:r w:rsidRPr="00BB5FD8"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 ВІДОМОСТІ ПРО РЕКЛАМАЦІЇ</w:t>
            </w:r>
          </w:p>
          <w:p w:rsidR="00676731" w:rsidRDefault="00676731" w:rsidP="0067673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   7</w:t>
            </w:r>
            <w:r w:rsidRPr="00704963">
              <w:rPr>
                <w:rFonts w:ascii="Arial" w:hAnsi="Arial" w:cs="Arial"/>
                <w:sz w:val="18"/>
                <w:szCs w:val="18"/>
                <w:lang w:val="uk-UA"/>
              </w:rPr>
              <w:t xml:space="preserve">.1 Рекламаційні претензії пред’являють підприємству-виробнику при умові виявлення дефектів і </w:t>
            </w:r>
            <w:proofErr w:type="spellStart"/>
            <w:r w:rsidRPr="00704963">
              <w:rPr>
                <w:rFonts w:ascii="Arial" w:hAnsi="Arial" w:cs="Arial"/>
                <w:sz w:val="18"/>
                <w:szCs w:val="18"/>
                <w:lang w:val="uk-UA"/>
              </w:rPr>
              <w:t>несправностей</w:t>
            </w:r>
            <w:proofErr w:type="spellEnd"/>
            <w:r w:rsidRPr="00704963">
              <w:rPr>
                <w:rFonts w:ascii="Arial" w:hAnsi="Arial" w:cs="Arial"/>
                <w:sz w:val="18"/>
                <w:szCs w:val="18"/>
                <w:lang w:val="uk-UA"/>
              </w:rPr>
              <w:t>, які ведуть до виходу із ладу світильників раніше гарантійного строку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676731" w:rsidRDefault="00676731" w:rsidP="0067673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05579">
              <w:rPr>
                <w:rFonts w:ascii="Arial" w:hAnsi="Arial" w:cs="Arial"/>
                <w:sz w:val="18"/>
                <w:szCs w:val="18"/>
                <w:lang w:val="uk-UA"/>
              </w:rPr>
              <w:t>В рекламаційному акті вказати тип світильника, дефекти і несправності, умови, при яких вони виявлені, і час з початку експлуатування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676731" w:rsidRDefault="00676731" w:rsidP="00676731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18"/>
                <w:szCs w:val="18"/>
                <w:lang w:val="uk-UA"/>
              </w:rPr>
              <w:t>8</w:t>
            </w:r>
            <w:r w:rsidRPr="00371C9C">
              <w:rPr>
                <w:rFonts w:ascii="Arial" w:hAnsi="Arial" w:cs="Arial"/>
                <w:b/>
                <w:bCs/>
                <w:caps/>
                <w:color w:val="000000"/>
                <w:sz w:val="18"/>
                <w:szCs w:val="18"/>
              </w:rPr>
              <w:t>. ГАРАНТІЇ ВИРОБНИКА</w:t>
            </w:r>
          </w:p>
          <w:p w:rsidR="00676731" w:rsidRPr="002F2FFB" w:rsidRDefault="00676731" w:rsidP="0067673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     8</w:t>
            </w:r>
            <w:r w:rsidRPr="002F2FFB">
              <w:rPr>
                <w:rFonts w:ascii="Arial" w:hAnsi="Arial" w:cs="Arial"/>
                <w:sz w:val="18"/>
                <w:szCs w:val="18"/>
                <w:lang w:val="uk-UA"/>
              </w:rPr>
              <w:t>.1 Підприємство-виробник гарантує роботу світильника протягом 24 місяців від дня вводу його в експлуатування.</w:t>
            </w:r>
          </w:p>
          <w:p w:rsidR="00676731" w:rsidRPr="002F2FFB" w:rsidRDefault="00676731" w:rsidP="0067673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F2FFB">
              <w:rPr>
                <w:rFonts w:ascii="Arial" w:hAnsi="Arial" w:cs="Arial"/>
                <w:sz w:val="18"/>
                <w:szCs w:val="18"/>
                <w:lang w:val="uk-UA"/>
              </w:rPr>
              <w:t>Термін служби світлодіодів до зменшення світлового потоку до рівня 10% від початкового не менше 50000 годин.</w:t>
            </w:r>
          </w:p>
          <w:p w:rsidR="00676731" w:rsidRDefault="00676731" w:rsidP="00676731">
            <w:pPr>
              <w:rPr>
                <w:rFonts w:ascii="Arial" w:hAnsi="Arial" w:cs="Arial"/>
                <w:sz w:val="16"/>
                <w:szCs w:val="16"/>
              </w:rPr>
            </w:pPr>
            <w:r w:rsidRPr="002F2FFB">
              <w:rPr>
                <w:rFonts w:ascii="Arial" w:hAnsi="Arial" w:cs="Arial"/>
                <w:sz w:val="18"/>
                <w:szCs w:val="18"/>
                <w:lang w:val="uk-UA"/>
              </w:rPr>
              <w:t>Термін служби 100000 годин</w:t>
            </w:r>
            <w:r w:rsidRPr="0049691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76731" w:rsidRDefault="00676731" w:rsidP="00676731">
            <w:pP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  <w:t xml:space="preserve">                 </w:t>
            </w:r>
          </w:p>
          <w:p w:rsidR="00AF5EBB" w:rsidRDefault="00AF5EBB" w:rsidP="00676731">
            <w:pPr>
              <w:ind w:firstLine="360"/>
            </w:pPr>
          </w:p>
        </w:tc>
        <w:tc>
          <w:tcPr>
            <w:tcW w:w="3495" w:type="dxa"/>
          </w:tcPr>
          <w:p w:rsidR="00676731" w:rsidRDefault="00676731" w:rsidP="00676731">
            <w:pPr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</w:pPr>
            <w:r w:rsidRPr="006555B0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lastRenderedPageBreak/>
              <w:t xml:space="preserve">- сальник – 1 шт.(для транзитних </w:t>
            </w:r>
            <w:proofErr w:type="spellStart"/>
            <w:r w:rsidRPr="006555B0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t>виконань</w:t>
            </w:r>
            <w:proofErr w:type="spellEnd"/>
            <w:r w:rsidRPr="006555B0">
              <w:rPr>
                <w:rFonts w:ascii="Arial" w:hAnsi="Arial" w:cs="Arial"/>
                <w:spacing w:val="-4"/>
                <w:sz w:val="18"/>
                <w:szCs w:val="18"/>
                <w:lang w:val="uk-UA"/>
              </w:rPr>
              <w:t>).</w:t>
            </w:r>
          </w:p>
          <w:p w:rsidR="00676731" w:rsidRPr="002B6CAA" w:rsidRDefault="00676731" w:rsidP="00676731">
            <w:pPr>
              <w:jc w:val="center"/>
              <w:rPr>
                <w:rFonts w:ascii="Arial" w:hAnsi="Arial" w:cs="Arial"/>
                <w:b/>
                <w:sz w:val="18"/>
                <w:lang w:val="uk-UA"/>
              </w:rPr>
            </w:pPr>
            <w:r w:rsidRPr="002B6CAA">
              <w:rPr>
                <w:rFonts w:ascii="Arial" w:hAnsi="Arial" w:cs="Arial"/>
                <w:b/>
                <w:sz w:val="18"/>
                <w:lang w:val="uk-UA"/>
              </w:rPr>
              <w:t>4 БУДОВА ВИРОБУ</w:t>
            </w:r>
          </w:p>
          <w:p w:rsidR="00676731" w:rsidRPr="00CB3F0F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4.1 Габаритні, установчі, приєднувальні розміри і маса світильників вказані на рис.1 і в таблиці 1.</w:t>
            </w:r>
          </w:p>
          <w:p w:rsidR="00676731" w:rsidRPr="00CB3F0F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4.2 Світильники виготовляють з одним, або двома сальниками для вводу </w:t>
            </w:r>
            <w:proofErr w:type="spellStart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кабеля</w:t>
            </w:r>
            <w:proofErr w:type="spellEnd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. Світильники з двома сальниками дозволяють здійснювати транзитну прокладку через корпус.</w:t>
            </w:r>
          </w:p>
          <w:p w:rsidR="00676731" w:rsidRPr="00CB3F0F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4.3 </w:t>
            </w:r>
            <w:proofErr w:type="spellStart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Конструктивно</w:t>
            </w:r>
            <w:proofErr w:type="spellEnd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 світильники (рис. 1) складаються із корпусу 1 – </w:t>
            </w:r>
            <w:proofErr w:type="spellStart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удароміцний</w:t>
            </w:r>
            <w:proofErr w:type="spellEnd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самозатухаючий</w:t>
            </w:r>
            <w:proofErr w:type="spellEnd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 полікарбонат, кришки 3, панелі 4, розсіювача 5  – </w:t>
            </w:r>
            <w:proofErr w:type="spellStart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світлостабілізований</w:t>
            </w:r>
            <w:proofErr w:type="spellEnd"/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 xml:space="preserve"> полікарбонат , плат світлодіодів 11 і драйвера 12.</w:t>
            </w:r>
          </w:p>
          <w:p w:rsidR="00676731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B3F0F">
              <w:rPr>
                <w:rFonts w:ascii="Arial" w:hAnsi="Arial" w:cs="Arial"/>
                <w:sz w:val="18"/>
                <w:szCs w:val="18"/>
                <w:lang w:val="uk-UA"/>
              </w:rPr>
              <w:t>Панель 4 кріплять до корпусу 1 до якої кріплять драйвер 12 і плати світлодіодів 11.</w:t>
            </w:r>
          </w:p>
          <w:p w:rsidR="00676731" w:rsidRPr="00204E22" w:rsidRDefault="00676731" w:rsidP="006767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5</w:t>
            </w:r>
            <w:r w:rsidRPr="00204E22">
              <w:rPr>
                <w:rFonts w:ascii="Arial" w:hAnsi="Arial" w:cs="Arial"/>
                <w:b/>
                <w:sz w:val="18"/>
                <w:szCs w:val="18"/>
                <w:lang w:val="uk-UA"/>
              </w:rPr>
              <w:t>. ПІДГОТОВКА ДО РОБОТИ</w:t>
            </w:r>
          </w:p>
          <w:p w:rsidR="00676731" w:rsidRPr="00AC0F26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Перевірити комплектність світильника.</w:t>
            </w:r>
          </w:p>
          <w:p w:rsidR="00676731" w:rsidRPr="00AC0F26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Монтаж світильників проводити згідно з рис. 1.</w:t>
            </w:r>
          </w:p>
          <w:p w:rsidR="00676731" w:rsidRDefault="00676731" w:rsidP="00676731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При монтажі на об’єктах світильник кріплять за допомогою двох скоб підвісу 27 (рис.1)</w:t>
            </w:r>
          </w:p>
          <w:p w:rsidR="00AC0F26" w:rsidRPr="00AC0F26" w:rsidRDefault="00AC0F26" w:rsidP="00AC0F26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Спершу скоби підвісу 27 кріплять на стелю чи горизонтальну опорну поверхню з допомогою шпильок або шурупів, а потім встановлюють світильник на скоби підвісу.</w:t>
            </w:r>
          </w:p>
          <w:p w:rsidR="00AC0F26" w:rsidRPr="00AC0F26" w:rsidRDefault="00AC0F26" w:rsidP="00AC0F26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Для встановлення світильника необхідно:</w:t>
            </w:r>
          </w:p>
          <w:p w:rsidR="00AC0F26" w:rsidRPr="00AC0F26" w:rsidRDefault="00AC0F26" w:rsidP="00AC0F26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 xml:space="preserve">Від’єднати кришку 3 від корпусу 1 викруткою. Відгвинтити гайку сальника 15, пропустити жили </w:t>
            </w:r>
            <w:proofErr w:type="spellStart"/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кабеля</w:t>
            </w:r>
            <w:proofErr w:type="spellEnd"/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 xml:space="preserve"> через сальник 15. </w:t>
            </w:r>
          </w:p>
          <w:p w:rsidR="00AC0F26" w:rsidRPr="00AC0F26" w:rsidRDefault="00AC0F26" w:rsidP="00AC0F26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Підключіть провід «фаза» (білий) до клеми L, провід «0» (синій) до клеми «N».  Закріпити гайку сальника 15. Закрутити кришку 3. (Рис.2)</w:t>
            </w:r>
          </w:p>
          <w:p w:rsidR="00AC0F26" w:rsidRPr="00CB3F0F" w:rsidRDefault="00AC0F26" w:rsidP="00AC0F26">
            <w:pPr>
              <w:ind w:firstLine="36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 xml:space="preserve"> При подачі електроживлення від світильника до світильника («транзитне» під’єднання) кабель між двома світильниками </w:t>
            </w:r>
            <w:proofErr w:type="spellStart"/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>під’єднують</w:t>
            </w:r>
            <w:proofErr w:type="spellEnd"/>
            <w:r w:rsidRPr="00AC0F26">
              <w:rPr>
                <w:rFonts w:ascii="Arial" w:hAnsi="Arial" w:cs="Arial"/>
                <w:sz w:val="18"/>
                <w:szCs w:val="18"/>
                <w:lang w:val="uk-UA"/>
              </w:rPr>
              <w:t xml:space="preserve"> аналогічно, перед тим пробивають отвір для сальника 15 у корпусі 1 або кришці 3</w:t>
            </w:r>
          </w:p>
          <w:p w:rsidR="00F070E4" w:rsidRPr="007D7B4C" w:rsidRDefault="00F070E4" w:rsidP="00F070E4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7D7B4C" w:rsidRDefault="00900BAD" w:rsidP="007D7B4C">
            <w:pP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D0CA819" wp14:editId="09997DDC">
                  <wp:simplePos x="0" y="0"/>
                  <wp:positionH relativeFrom="margin">
                    <wp:posOffset>474345</wp:posOffset>
                  </wp:positionH>
                  <wp:positionV relativeFrom="paragraph">
                    <wp:posOffset>1380490</wp:posOffset>
                  </wp:positionV>
                  <wp:extent cx="1358900" cy="1976755"/>
                  <wp:effectExtent l="0" t="4128" r="8573" b="8572"/>
                  <wp:wrapSquare wrapText="bothSides"/>
                  <wp:docPr id="2" name="Рисунок 2" descr="АФ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ФКА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5890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1A26A8F7" wp14:editId="582CBBFC">
                  <wp:simplePos x="0" y="0"/>
                  <wp:positionH relativeFrom="margin">
                    <wp:posOffset>463550</wp:posOffset>
                  </wp:positionH>
                  <wp:positionV relativeFrom="paragraph">
                    <wp:posOffset>-171450</wp:posOffset>
                  </wp:positionV>
                  <wp:extent cx="1613535" cy="1974215"/>
                  <wp:effectExtent l="0" t="8890" r="0" b="0"/>
                  <wp:wrapSquare wrapText="bothSides"/>
                  <wp:docPr id="3" name="Рисунок 3" descr="АФ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Ф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13535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B4C"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  <w:t xml:space="preserve">   </w:t>
            </w:r>
          </w:p>
          <w:p w:rsidR="007D7B4C" w:rsidRDefault="007D7B4C" w:rsidP="007D7B4C">
            <w:pP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</w:pPr>
          </w:p>
          <w:p w:rsidR="007D7B4C" w:rsidRDefault="007D7B4C" w:rsidP="007D7B4C">
            <w:pP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</w:pPr>
          </w:p>
          <w:p w:rsidR="007D7B4C" w:rsidRDefault="007D7B4C" w:rsidP="007D7B4C">
            <w:pP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  <w:t xml:space="preserve"> </w:t>
            </w:r>
            <w:r w:rsidRPr="00FC0EDD">
              <w:rPr>
                <w:rFonts w:ascii="Arial" w:hAnsi="Arial" w:cs="Arial"/>
                <w:b/>
                <w:spacing w:val="-10"/>
                <w:sz w:val="20"/>
                <w:szCs w:val="20"/>
                <w:lang w:val="uk-UA"/>
              </w:rPr>
              <w:t>АДРЕСА ПІДПРИЄМСТВА-ВИРОБНИКА</w:t>
            </w:r>
          </w:p>
          <w:p w:rsidR="007D7B4C" w:rsidRPr="00F070E4" w:rsidRDefault="007D7B4C" w:rsidP="007D7B4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070E4">
              <w:rPr>
                <w:rFonts w:ascii="Arial" w:hAnsi="Arial" w:cs="Arial"/>
                <w:sz w:val="18"/>
                <w:szCs w:val="18"/>
                <w:lang w:val="uk-UA"/>
              </w:rPr>
              <w:t xml:space="preserve">ТОВ «ОСП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uk-UA"/>
              </w:rPr>
              <w:t>Корпорція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F070E4">
              <w:rPr>
                <w:rFonts w:ascii="Arial" w:hAnsi="Arial" w:cs="Arial"/>
                <w:sz w:val="18"/>
                <w:szCs w:val="18"/>
                <w:lang w:val="uk-UA"/>
              </w:rPr>
              <w:t>«Ватра»,</w:t>
            </w:r>
          </w:p>
          <w:p w:rsidR="007D7B4C" w:rsidRPr="00F070E4" w:rsidRDefault="007D7B4C" w:rsidP="007D7B4C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070E4">
              <w:rPr>
                <w:rFonts w:ascii="Arial" w:hAnsi="Arial" w:cs="Arial"/>
                <w:sz w:val="18"/>
                <w:szCs w:val="18"/>
                <w:lang w:val="uk-UA"/>
              </w:rPr>
              <w:t xml:space="preserve">Україна, 46000  </w:t>
            </w:r>
            <w:proofErr w:type="spellStart"/>
            <w:r w:rsidRPr="00F070E4">
              <w:rPr>
                <w:rFonts w:ascii="Arial" w:hAnsi="Arial" w:cs="Arial"/>
                <w:sz w:val="18"/>
                <w:szCs w:val="18"/>
                <w:lang w:val="uk-UA"/>
              </w:rPr>
              <w:t>м.Тернопіль,вул</w:t>
            </w:r>
            <w:proofErr w:type="spellEnd"/>
            <w:r w:rsidRPr="00F070E4">
              <w:rPr>
                <w:rFonts w:ascii="Arial" w:hAnsi="Arial" w:cs="Arial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F070E4">
              <w:rPr>
                <w:rFonts w:ascii="Arial" w:hAnsi="Arial" w:cs="Arial"/>
                <w:sz w:val="18"/>
                <w:szCs w:val="18"/>
                <w:lang w:val="uk-UA"/>
              </w:rPr>
              <w:t>Микулинецька</w:t>
            </w:r>
            <w:proofErr w:type="spellEnd"/>
            <w:r w:rsidRPr="00F070E4">
              <w:rPr>
                <w:rFonts w:ascii="Arial" w:hAnsi="Arial" w:cs="Arial"/>
                <w:sz w:val="18"/>
                <w:szCs w:val="18"/>
                <w:lang w:val="uk-UA"/>
              </w:rPr>
              <w:t xml:space="preserve"> 46</w:t>
            </w:r>
          </w:p>
          <w:p w:rsidR="007D7B4C" w:rsidRPr="00F070E4" w:rsidRDefault="007D7B4C" w:rsidP="007D7B4C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F070E4" w:rsidRPr="007D7B4C" w:rsidRDefault="00F070E4" w:rsidP="00122D39">
            <w:pPr>
              <w:jc w:val="center"/>
              <w:rPr>
                <w:lang w:val="uk-UA"/>
              </w:rPr>
            </w:pPr>
          </w:p>
        </w:tc>
      </w:tr>
    </w:tbl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tbl>
      <w:tblPr>
        <w:tblpPr w:leftFromText="180" w:rightFromText="180" w:vertAnchor="page" w:horzAnchor="page" w:tblpX="1" w:tblpY="133"/>
        <w:tblW w:w="6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091"/>
        <w:gridCol w:w="1218"/>
        <w:gridCol w:w="1219"/>
        <w:gridCol w:w="1464"/>
      </w:tblGrid>
      <w:tr w:rsidR="00263D22" w:rsidRPr="009A2292" w:rsidTr="00676731">
        <w:trPr>
          <w:cantSplit/>
          <w:trHeight w:val="353"/>
        </w:trPr>
        <w:tc>
          <w:tcPr>
            <w:tcW w:w="59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btLr"/>
          </w:tcPr>
          <w:p w:rsidR="00391392" w:rsidRPr="00F97AE0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lastRenderedPageBreak/>
              <w:t>Таблиця 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F97AE0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Джере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ло світла</w:t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:rsidR="00391392" w:rsidRPr="00F97AE0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Світлодіоди </w:t>
            </w:r>
          </w:p>
        </w:tc>
      </w:tr>
      <w:tr w:rsidR="00391392" w:rsidRPr="009A2292" w:rsidTr="00676731">
        <w:trPr>
          <w:cantSplit/>
          <w:trHeight w:val="532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Маса, кг</w:t>
            </w:r>
          </w:p>
        </w:tc>
        <w:tc>
          <w:tcPr>
            <w:tcW w:w="1218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0</w:t>
            </w: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,9</w:t>
            </w:r>
          </w:p>
        </w:tc>
        <w:tc>
          <w:tcPr>
            <w:tcW w:w="1219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,2</w:t>
            </w:r>
          </w:p>
        </w:tc>
        <w:tc>
          <w:tcPr>
            <w:tcW w:w="1464" w:type="dxa"/>
            <w:shd w:val="clear" w:color="auto" w:fill="auto"/>
            <w:textDirection w:val="btLr"/>
            <w:vAlign w:val="center"/>
          </w:tcPr>
          <w:p w:rsidR="00391392" w:rsidRPr="00C21128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</w:t>
            </w: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5</w:t>
            </w:r>
          </w:p>
        </w:tc>
      </w:tr>
      <w:tr w:rsidR="00263D22" w:rsidRPr="009A2292" w:rsidTr="00676731">
        <w:trPr>
          <w:cantSplit/>
          <w:trHeight w:val="539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Коефіцієнт потужності</w:t>
            </w:r>
          </w:p>
        </w:tc>
        <w:tc>
          <w:tcPr>
            <w:tcW w:w="3901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0,9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5</w:t>
            </w:r>
          </w:p>
        </w:tc>
      </w:tr>
      <w:tr w:rsidR="00263D22" w:rsidRPr="009A2292" w:rsidTr="00676731">
        <w:trPr>
          <w:cantSplit/>
          <w:trHeight w:val="454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Під’єднання до електромережі</w:t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Індивідуальне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(транзитне)</w:t>
            </w:r>
          </w:p>
        </w:tc>
      </w:tr>
      <w:tr w:rsidR="00391392" w:rsidRPr="009A2292" w:rsidTr="00676731">
        <w:trPr>
          <w:cantSplit/>
          <w:trHeight w:val="59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043B3">
              <w:rPr>
                <w:rFonts w:ascii="Arial" w:hAnsi="Arial" w:cs="Arial"/>
                <w:sz w:val="14"/>
                <w:szCs w:val="14"/>
                <w:lang w:val="uk-UA"/>
              </w:rPr>
              <w:t>Світловий потік</w:t>
            </w:r>
          </w:p>
        </w:tc>
        <w:tc>
          <w:tcPr>
            <w:tcW w:w="1218" w:type="dxa"/>
            <w:shd w:val="clear" w:color="auto" w:fill="auto"/>
            <w:textDirection w:val="btLr"/>
            <w:vAlign w:val="center"/>
          </w:tcPr>
          <w:p w:rsidR="003913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2450</w:t>
            </w:r>
          </w:p>
        </w:tc>
        <w:tc>
          <w:tcPr>
            <w:tcW w:w="1219" w:type="dxa"/>
            <w:shd w:val="clear" w:color="auto" w:fill="auto"/>
            <w:textDirection w:val="btLr"/>
            <w:vAlign w:val="center"/>
          </w:tcPr>
          <w:p w:rsidR="003913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4850</w:t>
            </w:r>
          </w:p>
        </w:tc>
        <w:tc>
          <w:tcPr>
            <w:tcW w:w="1464" w:type="dxa"/>
            <w:shd w:val="clear" w:color="auto" w:fill="auto"/>
            <w:textDirection w:val="btLr"/>
            <w:vAlign w:val="center"/>
          </w:tcPr>
          <w:p w:rsidR="003913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6050</w:t>
            </w:r>
          </w:p>
        </w:tc>
      </w:tr>
      <w:tr w:rsidR="00391392" w:rsidRPr="009A2292" w:rsidTr="00676731">
        <w:trPr>
          <w:cantSplit/>
          <w:trHeight w:val="59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F97AE0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Світловіддача</w:t>
            </w:r>
            <w:r w:rsidRPr="009A229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світильника,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Лм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>/Вт</w:t>
            </w:r>
          </w:p>
        </w:tc>
        <w:tc>
          <w:tcPr>
            <w:tcW w:w="1218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120</w:t>
            </w:r>
          </w:p>
        </w:tc>
        <w:tc>
          <w:tcPr>
            <w:tcW w:w="1219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120</w:t>
            </w:r>
          </w:p>
        </w:tc>
        <w:tc>
          <w:tcPr>
            <w:tcW w:w="1464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120</w:t>
            </w:r>
          </w:p>
        </w:tc>
      </w:tr>
      <w:tr w:rsidR="00263D22" w:rsidRPr="009A2292" w:rsidTr="00676731">
        <w:trPr>
          <w:cantSplit/>
          <w:trHeight w:val="47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Індекс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кольоропередачі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Ra</w:t>
            </w:r>
            <w:proofErr w:type="spellEnd"/>
          </w:p>
        </w:tc>
        <w:tc>
          <w:tcPr>
            <w:tcW w:w="3901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80</w:t>
            </w:r>
          </w:p>
        </w:tc>
      </w:tr>
      <w:tr w:rsidR="00263D22" w:rsidRPr="009A2292" w:rsidTr="00676731">
        <w:trPr>
          <w:cantSplit/>
          <w:trHeight w:val="358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202E24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Колірна температура, К</w:t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:rsidR="00391392" w:rsidRPr="009A2292" w:rsidRDefault="00391392" w:rsidP="003913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40</w:t>
            </w: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00К</w:t>
            </w:r>
          </w:p>
        </w:tc>
      </w:tr>
      <w:tr w:rsidR="00263D22" w:rsidRPr="009A2292" w:rsidTr="00676731">
        <w:trPr>
          <w:cantSplit/>
          <w:trHeight w:val="537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9B780C">
              <w:rPr>
                <w:rFonts w:ascii="Arial" w:hAnsi="Arial" w:cs="Arial"/>
                <w:sz w:val="14"/>
                <w:szCs w:val="14"/>
              </w:rPr>
              <w:t>Коефіцієнт</w:t>
            </w:r>
            <w:proofErr w:type="spellEnd"/>
            <w:r w:rsidRPr="009B780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9B780C">
              <w:rPr>
                <w:rFonts w:ascii="Arial" w:hAnsi="Arial" w:cs="Arial"/>
                <w:sz w:val="14"/>
                <w:szCs w:val="14"/>
              </w:rPr>
              <w:t>потужності</w:t>
            </w:r>
            <w:proofErr w:type="spellEnd"/>
          </w:p>
        </w:tc>
        <w:tc>
          <w:tcPr>
            <w:tcW w:w="3901" w:type="dxa"/>
            <w:gridSpan w:val="3"/>
            <w:shd w:val="clear" w:color="auto" w:fill="auto"/>
            <w:textDirection w:val="btLr"/>
            <w:vAlign w:val="center"/>
          </w:tcPr>
          <w:p w:rsidR="00391392" w:rsidRPr="009B780C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95</w:t>
            </w:r>
          </w:p>
        </w:tc>
      </w:tr>
      <w:tr w:rsidR="00263D22" w:rsidRPr="009A2292" w:rsidTr="00676731">
        <w:trPr>
          <w:cantSplit/>
          <w:trHeight w:val="530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Ступінь захисту за</w:t>
            </w:r>
          </w:p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ДСТУ ІЕС 60598-1:2002</w:t>
            </w:r>
          </w:p>
        </w:tc>
        <w:tc>
          <w:tcPr>
            <w:tcW w:w="3901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ІР65</w:t>
            </w:r>
          </w:p>
        </w:tc>
      </w:tr>
      <w:tr w:rsidR="00263D22" w:rsidRPr="009A2292" w:rsidTr="00676731">
        <w:trPr>
          <w:cantSplit/>
          <w:trHeight w:val="63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Тип кривої сили світла за </w:t>
            </w:r>
          </w:p>
        </w:tc>
        <w:tc>
          <w:tcPr>
            <w:tcW w:w="3901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120</w:t>
            </w:r>
            <w:r>
              <w:rPr>
                <w:rFonts w:ascii="Arial" w:hAnsi="Arial" w:cs="Arial"/>
                <w:bCs/>
                <w:spacing w:val="-8"/>
                <w:sz w:val="16"/>
                <w:szCs w:val="16"/>
                <w:lang w:val="uk-UA"/>
              </w:rPr>
              <w:t xml:space="preserve"> º</w:t>
            </w:r>
          </w:p>
        </w:tc>
      </w:tr>
      <w:tr w:rsidR="00263D22" w:rsidRPr="009A2292" w:rsidTr="00676731">
        <w:trPr>
          <w:cantSplit/>
          <w:trHeight w:val="28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202E24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Клас світлорозподілу</w:t>
            </w:r>
          </w:p>
        </w:tc>
        <w:tc>
          <w:tcPr>
            <w:tcW w:w="3901" w:type="dxa"/>
            <w:gridSpan w:val="3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П</w:t>
            </w:r>
          </w:p>
        </w:tc>
      </w:tr>
      <w:tr w:rsidR="00391392" w:rsidRPr="009A2292" w:rsidTr="00676731">
        <w:trPr>
          <w:cantSplit/>
          <w:trHeight w:val="57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en-US"/>
              </w:rPr>
              <w:t xml:space="preserve">L1, </w:t>
            </w:r>
            <w:proofErr w:type="spellStart"/>
            <w:r w:rsidRPr="009A2292">
              <w:rPr>
                <w:rFonts w:ascii="Arial" w:hAnsi="Arial" w:cs="Arial"/>
                <w:sz w:val="14"/>
                <w:szCs w:val="14"/>
                <w:lang w:val="en-US"/>
              </w:rPr>
              <w:t>мм</w:t>
            </w:r>
            <w:proofErr w:type="spellEnd"/>
          </w:p>
        </w:tc>
        <w:tc>
          <w:tcPr>
            <w:tcW w:w="1218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A2292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1219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</w:t>
            </w:r>
          </w:p>
        </w:tc>
        <w:tc>
          <w:tcPr>
            <w:tcW w:w="1464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1150</w:t>
            </w:r>
          </w:p>
        </w:tc>
      </w:tr>
      <w:tr w:rsidR="00391392" w:rsidRPr="009A2292" w:rsidTr="00676731">
        <w:trPr>
          <w:cantSplit/>
          <w:trHeight w:val="525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9A2292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E3E6D">
              <w:rPr>
                <w:rFonts w:ascii="Arial" w:hAnsi="Arial" w:cs="Arial"/>
                <w:sz w:val="14"/>
                <w:szCs w:val="14"/>
                <w:lang w:val="uk-UA"/>
              </w:rPr>
              <w:t>Габаритні розміри, мм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91392" w:rsidRPr="009A2292" w:rsidRDefault="00391392" w:rsidP="003913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60</w:t>
            </w:r>
            <w:r w:rsidRPr="000E3E6D">
              <w:rPr>
                <w:rFonts w:ascii="Arial" w:hAnsi="Arial" w:cs="Arial"/>
                <w:sz w:val="14"/>
                <w:szCs w:val="14"/>
                <w:lang w:val="uk-UA"/>
              </w:rPr>
              <w:t>0х90х70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E3E6D">
              <w:rPr>
                <w:rFonts w:ascii="Arial" w:hAnsi="Arial" w:cs="Arial"/>
                <w:sz w:val="14"/>
                <w:szCs w:val="14"/>
                <w:lang w:val="uk-UA"/>
              </w:rPr>
              <w:t>1200х90х70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391392" w:rsidRPr="009A2292" w:rsidRDefault="00391392" w:rsidP="003913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1500</w:t>
            </w:r>
            <w:r w:rsidRPr="000E3E6D">
              <w:rPr>
                <w:rFonts w:ascii="Arial" w:hAnsi="Arial" w:cs="Arial"/>
                <w:sz w:val="14"/>
                <w:szCs w:val="14"/>
                <w:lang w:val="uk-UA"/>
              </w:rPr>
              <w:t xml:space="preserve"> х90х70</w:t>
            </w:r>
          </w:p>
        </w:tc>
      </w:tr>
      <w:tr w:rsidR="00391392" w:rsidRPr="009A2292" w:rsidTr="00676731">
        <w:trPr>
          <w:cantSplit/>
          <w:trHeight w:val="651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91392" w:rsidRPr="00202E24" w:rsidRDefault="00391392" w:rsidP="003913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Номі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нальна споживана потужність, Вт</w:t>
            </w:r>
          </w:p>
        </w:tc>
        <w:tc>
          <w:tcPr>
            <w:tcW w:w="1218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0</w:t>
            </w:r>
          </w:p>
        </w:tc>
        <w:tc>
          <w:tcPr>
            <w:tcW w:w="1219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40</w:t>
            </w:r>
          </w:p>
        </w:tc>
        <w:tc>
          <w:tcPr>
            <w:tcW w:w="1464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50</w:t>
            </w:r>
          </w:p>
        </w:tc>
      </w:tr>
      <w:tr w:rsidR="00391392" w:rsidRPr="009A2292" w:rsidTr="00676731">
        <w:trPr>
          <w:cantSplit/>
          <w:trHeight w:val="1156"/>
        </w:trPr>
        <w:tc>
          <w:tcPr>
            <w:tcW w:w="590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textDirection w:val="tbRl"/>
          </w:tcPr>
          <w:p w:rsidR="00391392" w:rsidRPr="009A2292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2091" w:type="dxa"/>
            <w:shd w:val="clear" w:color="auto" w:fill="auto"/>
            <w:textDirection w:val="btLr"/>
            <w:vAlign w:val="center"/>
          </w:tcPr>
          <w:p w:rsidR="00391392" w:rsidRPr="00202E24" w:rsidRDefault="00391392" w:rsidP="00391392">
            <w:pPr>
              <w:ind w:left="113" w:right="113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П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ознака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типовиконань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світильника</w:t>
            </w:r>
          </w:p>
        </w:tc>
        <w:tc>
          <w:tcPr>
            <w:tcW w:w="1218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ДПП07В-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0-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313 (323) </w:t>
            </w:r>
          </w:p>
        </w:tc>
        <w:tc>
          <w:tcPr>
            <w:tcW w:w="1219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ДПП07В-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40</w:t>
            </w: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-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313 (323)</w:t>
            </w:r>
            <w:r w:rsidRPr="009A229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textDirection w:val="btLr"/>
            <w:vAlign w:val="center"/>
          </w:tcPr>
          <w:p w:rsidR="00391392" w:rsidRPr="009A2292" w:rsidRDefault="00391392" w:rsidP="00391392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ДПП07В-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5</w:t>
            </w:r>
            <w:r w:rsidRPr="009A2292">
              <w:rPr>
                <w:rFonts w:ascii="Arial" w:hAnsi="Arial" w:cs="Arial"/>
                <w:sz w:val="14"/>
                <w:szCs w:val="14"/>
                <w:lang w:val="uk-UA"/>
              </w:rPr>
              <w:t>0-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313 (323)</w:t>
            </w:r>
          </w:p>
        </w:tc>
      </w:tr>
    </w:tbl>
    <w:p w:rsidR="00372311" w:rsidRDefault="00372311">
      <w:pPr>
        <w:rPr>
          <w:lang w:val="uk-UA"/>
        </w:rPr>
      </w:pPr>
    </w:p>
    <w:p w:rsidR="00263D22" w:rsidRDefault="00263D22">
      <w:pPr>
        <w:rPr>
          <w:lang w:val="uk-UA"/>
        </w:rPr>
      </w:pPr>
    </w:p>
    <w:p w:rsidR="00D6082C" w:rsidRPr="002B6CAA" w:rsidRDefault="00D6082C" w:rsidP="00D6082C">
      <w:pPr>
        <w:jc w:val="center"/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p w:rsidR="00372311" w:rsidRDefault="00372311">
      <w:pPr>
        <w:rPr>
          <w:lang w:val="uk-UA"/>
        </w:rPr>
      </w:pPr>
    </w:p>
    <w:tbl>
      <w:tblPr>
        <w:tblW w:w="7998" w:type="dxa"/>
        <w:jc w:val="center"/>
        <w:tblLayout w:type="fixed"/>
        <w:tblLook w:val="0000" w:firstRow="0" w:lastRow="0" w:firstColumn="0" w:lastColumn="0" w:noHBand="0" w:noVBand="0"/>
      </w:tblPr>
      <w:tblGrid>
        <w:gridCol w:w="3658"/>
        <w:gridCol w:w="236"/>
        <w:gridCol w:w="4104"/>
      </w:tblGrid>
      <w:tr w:rsidR="00676731" w:rsidRPr="00371C9C" w:rsidTr="00B05F0F">
        <w:trPr>
          <w:trHeight w:val="300"/>
          <w:jc w:val="center"/>
        </w:trPr>
        <w:tc>
          <w:tcPr>
            <w:tcW w:w="7998" w:type="dxa"/>
            <w:gridSpan w:val="3"/>
            <w:vAlign w:val="center"/>
          </w:tcPr>
          <w:p w:rsidR="00676731" w:rsidRPr="00371C9C" w:rsidRDefault="00676731" w:rsidP="00B05F0F">
            <w:pPr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 xml:space="preserve">                                           9</w:t>
            </w:r>
            <w:r w:rsidRPr="00371C9C"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  <w:t>. СвІДОЦТВО ПРО ПРИЙМАННЯ</w:t>
            </w:r>
          </w:p>
          <w:p w:rsidR="00676731" w:rsidRPr="00371C9C" w:rsidRDefault="00676731" w:rsidP="00B05F0F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val="uk-UA"/>
              </w:rPr>
            </w:pPr>
          </w:p>
        </w:tc>
      </w:tr>
      <w:tr w:rsidR="00676731" w:rsidRPr="00FC1507" w:rsidTr="00B05F0F">
        <w:trPr>
          <w:trHeight w:val="235"/>
          <w:jc w:val="center"/>
        </w:trPr>
        <w:tc>
          <w:tcPr>
            <w:tcW w:w="7998" w:type="dxa"/>
            <w:gridSpan w:val="3"/>
            <w:vAlign w:val="center"/>
          </w:tcPr>
          <w:p w:rsidR="00676731" w:rsidRDefault="00676731" w:rsidP="00B05F0F">
            <w:pPr>
              <w:ind w:right="-69" w:firstLine="284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0FBE">
              <w:rPr>
                <w:rFonts w:ascii="Arial" w:hAnsi="Arial" w:cs="Arial"/>
                <w:caps/>
                <w:sz w:val="18"/>
                <w:szCs w:val="18"/>
                <w:lang w:val="uk-UA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вітильник </w:t>
            </w:r>
            <w:r w:rsidR="002761D1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uk-UA"/>
              </w:rPr>
              <w:t>ДПП07В-</w:t>
            </w:r>
            <w:r w:rsidR="00787744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uk-UA"/>
              </w:rPr>
              <w:t>50-313</w:t>
            </w:r>
            <w:bookmarkStart w:id="0" w:name="_GoBack"/>
            <w:bookmarkEnd w:id="0"/>
            <w:r w:rsidRPr="001A2061">
              <w:rPr>
                <w:rFonts w:ascii="Arial" w:hAnsi="Arial" w:cs="Arial"/>
                <w:spacing w:val="-12"/>
                <w:sz w:val="18"/>
                <w:szCs w:val="18"/>
                <w:u w:val="single"/>
                <w:lang w:val="uk-UA"/>
              </w:rPr>
              <w:t>_____________________________________________________</w:t>
            </w:r>
          </w:p>
          <w:p w:rsidR="00676731" w:rsidRPr="00FC1507" w:rsidRDefault="00676731" w:rsidP="00B05F0F">
            <w:pPr>
              <w:ind w:right="-69" w:firstLine="284"/>
              <w:rPr>
                <w:rFonts w:ascii="Arial" w:hAnsi="Arial" w:cs="Arial"/>
                <w:b/>
                <w:caps/>
                <w:sz w:val="16"/>
                <w:szCs w:val="16"/>
                <w:lang w:val="uk-UA"/>
              </w:rPr>
            </w:pPr>
          </w:p>
        </w:tc>
      </w:tr>
      <w:tr w:rsidR="00676731" w:rsidTr="00B05F0F">
        <w:trPr>
          <w:trHeight w:val="167"/>
          <w:jc w:val="center"/>
        </w:trPr>
        <w:tc>
          <w:tcPr>
            <w:tcW w:w="3658" w:type="dxa"/>
            <w:vAlign w:val="center"/>
          </w:tcPr>
          <w:p w:rsidR="00676731" w:rsidRDefault="00676731" w:rsidP="00B05F0F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676731" w:rsidRPr="00FC1507" w:rsidRDefault="00676731" w:rsidP="00B05F0F">
            <w:pPr>
              <w:pStyle w:val="11"/>
              <w:ind w:firstLine="303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 w:rsidR="00676731" w:rsidRDefault="00676731" w:rsidP="00B05F0F">
            <w:pPr>
              <w:rPr>
                <w:rFonts w:ascii="Arial" w:hAnsi="Arial" w:cs="Arial"/>
                <w:b/>
                <w:caps/>
                <w:sz w:val="16"/>
                <w:szCs w:val="16"/>
                <w:lang w:val="uk-UA"/>
              </w:rPr>
            </w:pPr>
          </w:p>
        </w:tc>
      </w:tr>
      <w:tr w:rsidR="00676731" w:rsidTr="00B05F0F">
        <w:trPr>
          <w:trHeight w:val="352"/>
          <w:jc w:val="center"/>
        </w:trPr>
        <w:tc>
          <w:tcPr>
            <w:tcW w:w="7998" w:type="dxa"/>
            <w:gridSpan w:val="3"/>
            <w:vAlign w:val="center"/>
          </w:tcPr>
          <w:p w:rsidR="00F50438" w:rsidRDefault="00676731" w:rsidP="00B05F0F">
            <w:pPr>
              <w:ind w:right="-69" w:firstLine="317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Дата виготовлення </w:t>
            </w:r>
            <w:r w:rsidR="00F50438">
              <w:rPr>
                <w:rFonts w:ascii="Arial" w:hAnsi="Arial" w:cs="Arial"/>
                <w:sz w:val="18"/>
                <w:szCs w:val="18"/>
                <w:lang w:val="uk-UA"/>
              </w:rPr>
              <w:t>________________________________________________</w:t>
            </w:r>
          </w:p>
          <w:p w:rsidR="00F50438" w:rsidRDefault="00F50438" w:rsidP="00B05F0F">
            <w:pPr>
              <w:ind w:right="-69" w:firstLine="317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676731" w:rsidRPr="004C0FBE" w:rsidRDefault="00676731" w:rsidP="00B05F0F">
            <w:pPr>
              <w:ind w:right="-69" w:firstLine="317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Номер партії</w:t>
            </w:r>
            <w:r w:rsidRPr="004C0FBE">
              <w:rPr>
                <w:rFonts w:ascii="Arial" w:hAnsi="Arial" w:cs="Arial"/>
                <w:sz w:val="18"/>
                <w:szCs w:val="18"/>
                <w:lang w:val="uk-UA"/>
              </w:rPr>
              <w:t>_______________________________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_____</w:t>
            </w:r>
          </w:p>
          <w:p w:rsidR="00676731" w:rsidRPr="004C0FBE" w:rsidRDefault="00676731" w:rsidP="00B05F0F">
            <w:pPr>
              <w:ind w:right="-69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    </w:t>
            </w:r>
            <w:r w:rsidRPr="004C0FBE">
              <w:rPr>
                <w:rFonts w:ascii="Arial" w:hAnsi="Arial" w:cs="Arial"/>
                <w:sz w:val="18"/>
                <w:szCs w:val="18"/>
                <w:lang w:val="uk-UA"/>
              </w:rPr>
              <w:t>Тавро осо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би відповідальної за приймання </w:t>
            </w:r>
            <w:r w:rsidRPr="004C0FBE">
              <w:rPr>
                <w:rFonts w:ascii="Arial" w:hAnsi="Arial" w:cs="Arial"/>
                <w:sz w:val="18"/>
                <w:szCs w:val="18"/>
                <w:lang w:val="uk-UA"/>
              </w:rPr>
              <w:t xml:space="preserve"> ___________________________________</w:t>
            </w:r>
          </w:p>
          <w:p w:rsidR="00676731" w:rsidRDefault="00676731" w:rsidP="00B05F0F">
            <w:pPr>
              <w:rPr>
                <w:rFonts w:ascii="Arial" w:hAnsi="Arial" w:cs="Arial"/>
                <w:b/>
                <w:caps/>
                <w:sz w:val="16"/>
                <w:szCs w:val="16"/>
                <w:lang w:val="uk-UA"/>
              </w:rPr>
            </w:pPr>
          </w:p>
        </w:tc>
      </w:tr>
    </w:tbl>
    <w:p w:rsidR="002B6CAA" w:rsidRDefault="002B6CAA" w:rsidP="00F50438">
      <w:pPr>
        <w:rPr>
          <w:lang w:val="uk-UA"/>
        </w:rPr>
      </w:pPr>
    </w:p>
    <w:sectPr w:rsidR="002B6CAA" w:rsidSect="00900BAD">
      <w:pgSz w:w="7920" w:h="12240" w:orient="landscape"/>
      <w:pgMar w:top="425" w:right="567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EA"/>
    <w:rsid w:val="00092DD5"/>
    <w:rsid w:val="000D4DEA"/>
    <w:rsid w:val="00122D39"/>
    <w:rsid w:val="00196C41"/>
    <w:rsid w:val="001A2061"/>
    <w:rsid w:val="00202E24"/>
    <w:rsid w:val="00203E32"/>
    <w:rsid w:val="00263D22"/>
    <w:rsid w:val="002761D1"/>
    <w:rsid w:val="002B6CAA"/>
    <w:rsid w:val="002F2FFB"/>
    <w:rsid w:val="00306130"/>
    <w:rsid w:val="0036328C"/>
    <w:rsid w:val="00365189"/>
    <w:rsid w:val="00372311"/>
    <w:rsid w:val="00372806"/>
    <w:rsid w:val="00391392"/>
    <w:rsid w:val="003C74B4"/>
    <w:rsid w:val="003F4C19"/>
    <w:rsid w:val="004D59D0"/>
    <w:rsid w:val="004E58A9"/>
    <w:rsid w:val="0054768B"/>
    <w:rsid w:val="00654027"/>
    <w:rsid w:val="006555B0"/>
    <w:rsid w:val="00676731"/>
    <w:rsid w:val="006B3939"/>
    <w:rsid w:val="00704963"/>
    <w:rsid w:val="00787744"/>
    <w:rsid w:val="007B3622"/>
    <w:rsid w:val="007D7B4C"/>
    <w:rsid w:val="008427CD"/>
    <w:rsid w:val="008D72B1"/>
    <w:rsid w:val="00900BAD"/>
    <w:rsid w:val="0090439F"/>
    <w:rsid w:val="00976D1F"/>
    <w:rsid w:val="00A004A2"/>
    <w:rsid w:val="00A238C1"/>
    <w:rsid w:val="00AA4A60"/>
    <w:rsid w:val="00AC0F26"/>
    <w:rsid w:val="00AF5EBB"/>
    <w:rsid w:val="00B25C08"/>
    <w:rsid w:val="00BB5FD8"/>
    <w:rsid w:val="00CB3F0F"/>
    <w:rsid w:val="00D6082C"/>
    <w:rsid w:val="00DD7589"/>
    <w:rsid w:val="00F05579"/>
    <w:rsid w:val="00F070E4"/>
    <w:rsid w:val="00F50438"/>
    <w:rsid w:val="00F97AE0"/>
    <w:rsid w:val="00FC4489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CD69"/>
  <w15:chartTrackingRefBased/>
  <w15:docId w15:val="{022B5CB3-95D1-47A1-892D-D9CE8190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D4DEA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E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3">
    <w:name w:val="Table Grid"/>
    <w:basedOn w:val="a1"/>
    <w:uiPriority w:val="39"/>
    <w:rsid w:val="0020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B3939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4">
    <w:name w:val="Plain Text"/>
    <w:basedOn w:val="a"/>
    <w:link w:val="a5"/>
    <w:uiPriority w:val="99"/>
    <w:unhideWhenUsed/>
    <w:rsid w:val="006B3939"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6B3939"/>
    <w:rPr>
      <w:rFonts w:ascii="Calibri" w:eastAsia="Calibri" w:hAnsi="Calibri" w:cs="Times New Roman"/>
      <w:szCs w:val="21"/>
      <w:lang w:val="ru-RU"/>
    </w:rPr>
  </w:style>
  <w:style w:type="paragraph" w:styleId="3">
    <w:name w:val="Body Text Indent 3"/>
    <w:basedOn w:val="a"/>
    <w:link w:val="30"/>
    <w:rsid w:val="00976D1F"/>
    <w:pPr>
      <w:ind w:firstLine="34"/>
      <w:jc w:val="both"/>
    </w:pPr>
    <w:rPr>
      <w:sz w:val="18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976D1F"/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11">
    <w:name w:val="Обычный 1"/>
    <w:basedOn w:val="a"/>
    <w:rsid w:val="002B6CAA"/>
    <w:pPr>
      <w:jc w:val="center"/>
    </w:pPr>
    <w:rPr>
      <w:rFonts w:ascii="Arial" w:hAnsi="Arial" w:cs="Arial"/>
      <w:sz w:val="1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767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73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287E-9A77-4D2A-B3C2-B2E113DD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2023-02-06T14:19:00Z</cp:lastPrinted>
  <dcterms:created xsi:type="dcterms:W3CDTF">2023-01-23T07:17:00Z</dcterms:created>
  <dcterms:modified xsi:type="dcterms:W3CDTF">2024-07-22T12:10:00Z</dcterms:modified>
</cp:coreProperties>
</file>